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08557" w14:textId="77777777" w:rsidR="005E49A4" w:rsidRPr="00B91856" w:rsidRDefault="005E49A4" w:rsidP="00501D2E">
      <w:pPr>
        <w:rPr>
          <w:b/>
        </w:rPr>
      </w:pPr>
      <w:bookmarkStart w:id="0" w:name="_GoBack"/>
      <w:bookmarkEnd w:id="0"/>
    </w:p>
    <w:p w14:paraId="5153ED2C" w14:textId="0FD51176" w:rsidR="005E49A4" w:rsidRPr="00B91856" w:rsidRDefault="00B91856" w:rsidP="00501D2E">
      <w:pPr>
        <w:rPr>
          <w:b/>
        </w:rPr>
      </w:pPr>
      <w:r w:rsidRPr="00B91856">
        <w:rPr>
          <w:b/>
        </w:rPr>
        <w:t xml:space="preserve">Testimonial Stacey Miller Consultancy </w:t>
      </w:r>
    </w:p>
    <w:p w14:paraId="7C0B9CAD" w14:textId="64869D9E" w:rsidR="00B91856" w:rsidRPr="00B91856" w:rsidRDefault="00B91856" w:rsidP="00501D2E">
      <w:pPr>
        <w:rPr>
          <w:b/>
        </w:rPr>
      </w:pPr>
    </w:p>
    <w:p w14:paraId="1B59B182" w14:textId="6F8CAF88" w:rsidR="00B91856" w:rsidRPr="00B91856" w:rsidRDefault="00B91856" w:rsidP="00501D2E">
      <w:pPr>
        <w:rPr>
          <w:b/>
        </w:rPr>
      </w:pPr>
      <w:r w:rsidRPr="00B91856">
        <w:rPr>
          <w:b/>
        </w:rPr>
        <w:t>Eastleigh Youth Conference</w:t>
      </w:r>
    </w:p>
    <w:p w14:paraId="77341A15" w14:textId="77777777" w:rsidR="005E49A4" w:rsidRDefault="005E49A4" w:rsidP="00501D2E"/>
    <w:p w14:paraId="24D9821B" w14:textId="5F51D635" w:rsidR="005E49A4" w:rsidRDefault="005E49A4" w:rsidP="005E49A4">
      <w:pPr>
        <w:jc w:val="both"/>
      </w:pPr>
      <w:r>
        <w:t xml:space="preserve">Stacey Miller has been coordinating Eastleigh Borough Councils annual Youth Conference since its start in 2008. The conference plays a fundamental role in the councils work to educate and support young people to develop emotional resilience and healthy lifestyles. Over the years the conference has covered a range of topics including sexual health, internet safety, relationships and mental health. Stacey builds positive relationships with various partner agencies who provide their support and she successfully engages with schools and colleges in the Borough to ensure the event is well attended. </w:t>
      </w:r>
    </w:p>
    <w:p w14:paraId="6193A411" w14:textId="77777777" w:rsidR="00B91856" w:rsidRDefault="00B91856" w:rsidP="005E49A4">
      <w:pPr>
        <w:jc w:val="both"/>
      </w:pPr>
    </w:p>
    <w:p w14:paraId="4760FDA1" w14:textId="7171D4F1" w:rsidR="005E49A4" w:rsidRDefault="005E49A4" w:rsidP="005E49A4">
      <w:pPr>
        <w:jc w:val="both"/>
      </w:pPr>
      <w:r>
        <w:t>The theme for this year’s conference was Substance Misuse. Stacey’s expertise, knowledge and coordination skills were invaluable in the planning of the conference and ensuring everything ran smoothly on the day. Workshops delivered by partner agencies were very well received by students and teachers a like, and their interactive style created a positive</w:t>
      </w:r>
      <w:r w:rsidR="00534358">
        <w:t xml:space="preserve"> and engaging</w:t>
      </w:r>
      <w:r>
        <w:t xml:space="preserve"> learning experience. The conference aim is to raise awareness for students from secondary schools and colleges in Eastleigh Borough. Stacey facilitates ‘Action Time’ encouraging those in attendance to share key learnings and how they plan to implement these when back at school. Popular actions included holding awareness weeks, poster competitions, leading on school assemblies and information stands at parent evenings to help disseminate the </w:t>
      </w:r>
      <w:r w:rsidR="00534358">
        <w:t xml:space="preserve">key </w:t>
      </w:r>
      <w:r>
        <w:t>message</w:t>
      </w:r>
      <w:r w:rsidR="00534358">
        <w:t>s</w:t>
      </w:r>
      <w:r>
        <w:t>.</w:t>
      </w:r>
    </w:p>
    <w:p w14:paraId="32CED15C" w14:textId="77777777" w:rsidR="00B91856" w:rsidRDefault="00B91856" w:rsidP="005E49A4">
      <w:pPr>
        <w:jc w:val="both"/>
      </w:pPr>
    </w:p>
    <w:p w14:paraId="6EEEEFB0" w14:textId="670A2BD5" w:rsidR="005E49A4" w:rsidRDefault="005E49A4" w:rsidP="005E49A4">
      <w:pPr>
        <w:jc w:val="both"/>
      </w:pPr>
      <w:r>
        <w:t xml:space="preserve">Stacey’s professionalism, sound knowledge and positive feedback </w:t>
      </w:r>
      <w:r w:rsidR="00B91856">
        <w:t xml:space="preserve">received </w:t>
      </w:r>
      <w:r>
        <w:t xml:space="preserve">from the young people and agencies involved means we would happily work with Stacey again on future projects. I would highly recommend her to anyone wishing to commission the delivery of a high-quality conference. </w:t>
      </w:r>
    </w:p>
    <w:p w14:paraId="5F6E29D9" w14:textId="77777777" w:rsidR="005E49A4" w:rsidRDefault="005E49A4" w:rsidP="005E49A4">
      <w:pPr>
        <w:jc w:val="both"/>
      </w:pPr>
    </w:p>
    <w:p w14:paraId="20064ADA" w14:textId="77777777" w:rsidR="00B91856" w:rsidRDefault="00B91856" w:rsidP="005E49A4">
      <w:pPr>
        <w:jc w:val="both"/>
      </w:pPr>
    </w:p>
    <w:p w14:paraId="20484DDD" w14:textId="2C72447E" w:rsidR="005E49A4" w:rsidRDefault="005E49A4" w:rsidP="005E49A4">
      <w:pPr>
        <w:jc w:val="both"/>
      </w:pPr>
      <w:r>
        <w:t>Stephanie Bull</w:t>
      </w:r>
    </w:p>
    <w:p w14:paraId="36BA7190" w14:textId="77777777" w:rsidR="00B91856" w:rsidRDefault="00B91856" w:rsidP="005E49A4">
      <w:pPr>
        <w:jc w:val="both"/>
      </w:pPr>
    </w:p>
    <w:p w14:paraId="10DFDD92" w14:textId="77777777" w:rsidR="005E49A4" w:rsidRDefault="005E49A4" w:rsidP="005E49A4">
      <w:pPr>
        <w:jc w:val="both"/>
      </w:pPr>
      <w:r>
        <w:t>Health Development Officer</w:t>
      </w:r>
    </w:p>
    <w:p w14:paraId="7743EC0C" w14:textId="77777777" w:rsidR="005E49A4" w:rsidRDefault="005E49A4" w:rsidP="005E49A4">
      <w:pPr>
        <w:jc w:val="both"/>
      </w:pPr>
      <w:r>
        <w:t>Eastleigh Borough Council</w:t>
      </w:r>
    </w:p>
    <w:p w14:paraId="10942EB5" w14:textId="1BBE8655" w:rsidR="009A7721" w:rsidRPr="00501D2E" w:rsidRDefault="00501D2E" w:rsidP="00501D2E">
      <w:pPr>
        <w:rPr>
          <w:rFonts w:cs="Arial"/>
        </w:rPr>
      </w:pPr>
      <w:r>
        <w:softHyphen/>
      </w:r>
      <w:r>
        <w:softHyphen/>
      </w:r>
      <w:r>
        <w:softHyphen/>
      </w:r>
    </w:p>
    <w:sectPr w:rsidR="009A7721" w:rsidRPr="00501D2E" w:rsidSect="009A7721">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FA4E2" w14:textId="77777777" w:rsidR="00D04204" w:rsidRDefault="00D04204" w:rsidP="006803A2">
      <w:r>
        <w:separator/>
      </w:r>
    </w:p>
  </w:endnote>
  <w:endnote w:type="continuationSeparator" w:id="0">
    <w:p w14:paraId="03D9DC36" w14:textId="77777777" w:rsidR="00D04204" w:rsidRDefault="00D04204" w:rsidP="00680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7FA5D" w14:textId="77777777" w:rsidR="00D04204" w:rsidRDefault="00D04204" w:rsidP="006803A2">
      <w:r>
        <w:separator/>
      </w:r>
    </w:p>
  </w:footnote>
  <w:footnote w:type="continuationSeparator" w:id="0">
    <w:p w14:paraId="75D2B118" w14:textId="77777777" w:rsidR="00D04204" w:rsidRDefault="00D04204" w:rsidP="00680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85732" w14:textId="77777777" w:rsidR="006803A2" w:rsidRDefault="00501D2E">
    <w:pPr>
      <w:pStyle w:val="Header"/>
    </w:pPr>
    <w:r>
      <w:rPr>
        <w:noProof/>
        <w:lang w:eastAsia="en-GB"/>
      </w:rPr>
      <w:drawing>
        <wp:anchor distT="0" distB="0" distL="114300" distR="114300" simplePos="0" relativeHeight="251658240" behindDoc="0" locked="0" layoutInCell="1" allowOverlap="1" wp14:anchorId="35A9192C" wp14:editId="333780FB">
          <wp:simplePos x="0" y="0"/>
          <wp:positionH relativeFrom="column">
            <wp:posOffset>-1143000</wp:posOffset>
          </wp:positionH>
          <wp:positionV relativeFrom="paragraph">
            <wp:posOffset>-449579</wp:posOffset>
          </wp:positionV>
          <wp:extent cx="7595984" cy="10744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 letterhead digital.jpg"/>
                  <pic:cNvPicPr/>
                </pic:nvPicPr>
                <pic:blipFill>
                  <a:blip r:embed="rId1">
                    <a:extLst>
                      <a:ext uri="{28A0092B-C50C-407E-A947-70E740481C1C}">
                        <a14:useLocalDpi xmlns:a14="http://schemas.microsoft.com/office/drawing/2010/main" val="0"/>
                      </a:ext>
                    </a:extLst>
                  </a:blip>
                  <a:stretch>
                    <a:fillRect/>
                  </a:stretch>
                </pic:blipFill>
                <pic:spPr>
                  <a:xfrm>
                    <a:off x="0" y="0"/>
                    <a:ext cx="7596327" cy="107446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3A2"/>
    <w:rsid w:val="00220F36"/>
    <w:rsid w:val="00501D2E"/>
    <w:rsid w:val="00516EDB"/>
    <w:rsid w:val="00534358"/>
    <w:rsid w:val="005E49A4"/>
    <w:rsid w:val="00670B3B"/>
    <w:rsid w:val="006803A2"/>
    <w:rsid w:val="009A7721"/>
    <w:rsid w:val="00AF2437"/>
    <w:rsid w:val="00B91856"/>
    <w:rsid w:val="00D04204"/>
    <w:rsid w:val="00F765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EFEC12"/>
  <w14:defaultImageDpi w14:val="300"/>
  <w15:docId w15:val="{2F4D4741-0AD6-4B89-A019-B09B31D9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tter body text"/>
    <w:qFormat/>
    <w:rsid w:val="00501D2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3A2"/>
    <w:pPr>
      <w:tabs>
        <w:tab w:val="center" w:pos="4320"/>
        <w:tab w:val="right" w:pos="8640"/>
      </w:tabs>
    </w:pPr>
  </w:style>
  <w:style w:type="character" w:customStyle="1" w:styleId="HeaderChar">
    <w:name w:val="Header Char"/>
    <w:basedOn w:val="DefaultParagraphFont"/>
    <w:link w:val="Header"/>
    <w:uiPriority w:val="99"/>
    <w:rsid w:val="006803A2"/>
  </w:style>
  <w:style w:type="paragraph" w:styleId="Footer">
    <w:name w:val="footer"/>
    <w:basedOn w:val="Normal"/>
    <w:link w:val="FooterChar"/>
    <w:uiPriority w:val="99"/>
    <w:unhideWhenUsed/>
    <w:rsid w:val="006803A2"/>
    <w:pPr>
      <w:tabs>
        <w:tab w:val="center" w:pos="4320"/>
        <w:tab w:val="right" w:pos="8640"/>
      </w:tabs>
    </w:pPr>
  </w:style>
  <w:style w:type="character" w:customStyle="1" w:styleId="FooterChar">
    <w:name w:val="Footer Char"/>
    <w:basedOn w:val="DefaultParagraphFont"/>
    <w:link w:val="Footer"/>
    <w:uiPriority w:val="99"/>
    <w:rsid w:val="006803A2"/>
  </w:style>
  <w:style w:type="paragraph" w:styleId="BalloonText">
    <w:name w:val="Balloon Text"/>
    <w:basedOn w:val="Normal"/>
    <w:link w:val="BalloonTextChar"/>
    <w:uiPriority w:val="99"/>
    <w:semiHidden/>
    <w:unhideWhenUsed/>
    <w:rsid w:val="006803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03A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F26F4-18A8-4A5B-AFBB-3DE022F28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EBC</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Dale</dc:creator>
  <cp:lastModifiedBy>stacey miller</cp:lastModifiedBy>
  <cp:revision>2</cp:revision>
  <dcterms:created xsi:type="dcterms:W3CDTF">2020-01-05T10:12:00Z</dcterms:created>
  <dcterms:modified xsi:type="dcterms:W3CDTF">2020-01-05T10:12:00Z</dcterms:modified>
</cp:coreProperties>
</file>